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6FCDE">
      <w:pPr>
        <w:keepNext w:val="0"/>
        <w:keepLines w:val="0"/>
        <w:widowControl/>
        <w:suppressLineNumbers w:val="0"/>
        <w:spacing w:after="24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9"/>
          <w:sz w:val="36"/>
          <w:szCs w:val="36"/>
        </w:rPr>
        <w:t>校服选用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9"/>
          <w:sz w:val="36"/>
          <w:szCs w:val="36"/>
          <w:lang w:val="en-US" w:eastAsia="zh-CN"/>
        </w:rPr>
        <w:t>技术要求</w:t>
      </w:r>
    </w:p>
    <w:bookmarkEnd w:id="0"/>
    <w:tbl>
      <w:tblPr>
        <w:tblStyle w:val="4"/>
        <w:tblW w:w="4998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5"/>
        <w:gridCol w:w="1355"/>
        <w:gridCol w:w="2728"/>
        <w:gridCol w:w="3105"/>
      </w:tblGrid>
      <w:tr w14:paraId="1A8D7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BA651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9F94B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服装类型</w:t>
            </w:r>
          </w:p>
        </w:tc>
        <w:tc>
          <w:tcPr>
            <w:tcW w:w="159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731C9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参考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图</w:t>
            </w:r>
          </w:p>
        </w:tc>
        <w:tc>
          <w:tcPr>
            <w:tcW w:w="181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83174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技术要求</w:t>
            </w:r>
          </w:p>
        </w:tc>
      </w:tr>
      <w:tr w14:paraId="0643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  <w:tblCellSpacing w:w="0" w:type="dxa"/>
        </w:trPr>
        <w:tc>
          <w:tcPr>
            <w:tcW w:w="793" w:type="pct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671BF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3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C5B2C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夏季校服</w:t>
            </w:r>
          </w:p>
        </w:tc>
        <w:tc>
          <w:tcPr>
            <w:tcW w:w="159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FDCA3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32560" cy="1432560"/>
                  <wp:effectExtent l="0" t="0" r="15240" b="15240"/>
                  <wp:docPr id="10" name="图片 10" descr="src=http___cbu01.alicdn.com_img_ibank_O1CN01TDVBj31C32DOqIEfD_!!2212466300024-0-cib.jpg&amp;refer=http___cbu01.alicdn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src=http___cbu01.alicdn.com_img_ibank_O1CN01TDVBj31C32DOqIEfD_!!2212466300024-0-cib.jpg&amp;refer=http___cbu01.alicdn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B8A82">
            <w:pPr>
              <w:pStyle w:val="3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上 衣：珠地布，100%棉，180g/㎡;</w:t>
            </w:r>
          </w:p>
        </w:tc>
      </w:tr>
      <w:tr w14:paraId="0522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79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B74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A88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B00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C3308">
            <w:pPr>
              <w:pStyle w:val="3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薄长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裤：CVC 斜纹布，60%棉 40%聚酯</w:t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纤维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，218g/㎡。</w:t>
            </w:r>
          </w:p>
        </w:tc>
      </w:tr>
      <w:tr w14:paraId="7F77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793" w:type="pct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C2829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3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DBE48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春秋运动校服</w:t>
            </w:r>
          </w:p>
        </w:tc>
        <w:tc>
          <w:tcPr>
            <w:tcW w:w="159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83B68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drawing>
                <wp:inline distT="0" distB="0" distL="114300" distR="114300">
                  <wp:extent cx="1419225" cy="1419225"/>
                  <wp:effectExtent l="0" t="0" r="9525" b="9525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20872">
            <w:pPr>
              <w:pStyle w:val="3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上衣: 健康布，80%棉 20%</w:t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聚酯纤维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，280g/㎡；</w:t>
            </w:r>
          </w:p>
        </w:tc>
      </w:tr>
      <w:tr w14:paraId="54D8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tblCellSpacing w:w="0" w:type="dxa"/>
        </w:trPr>
        <w:tc>
          <w:tcPr>
            <w:tcW w:w="79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5A7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3C3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E90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A19D6">
            <w:pPr>
              <w:pStyle w:val="3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长裤: 健康布，80%棉 20%</w:t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聚酯纤维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，280g/㎡。</w:t>
            </w:r>
          </w:p>
        </w:tc>
      </w:tr>
      <w:tr w14:paraId="42AE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79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BD9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4ED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574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D2C52">
            <w:pPr>
              <w:pStyle w:val="3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毛衫: 27%尼龙 73%棉；</w:t>
            </w:r>
          </w:p>
        </w:tc>
      </w:tr>
      <w:tr w14:paraId="344B5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0" w:type="dxa"/>
        </w:trPr>
        <w:tc>
          <w:tcPr>
            <w:tcW w:w="79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65CA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478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76D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051A2">
            <w:pPr>
              <w:pStyle w:val="3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长裤/裤裙: CVC 纱卡，60%棉 40%</w:t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聚酯纤维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，218g/㎡。</w:t>
            </w:r>
          </w:p>
        </w:tc>
      </w:tr>
      <w:tr w14:paraId="4FA7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  <w:tblCellSpacing w:w="0" w:type="dxa"/>
        </w:trPr>
        <w:tc>
          <w:tcPr>
            <w:tcW w:w="793" w:type="pct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767FC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3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41BAA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冬季校服</w:t>
            </w:r>
          </w:p>
        </w:tc>
        <w:tc>
          <w:tcPr>
            <w:tcW w:w="159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73C0A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drawing>
                <wp:inline distT="0" distB="0" distL="114300" distR="114300">
                  <wp:extent cx="1428750" cy="1428750"/>
                  <wp:effectExtent l="0" t="0" r="0" b="0"/>
                  <wp:docPr id="5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C3BDA">
            <w:pPr>
              <w:pStyle w:val="3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上衣外布: 春亚纺斜纹 100%聚酯纤维;</w:t>
            </w:r>
          </w:p>
          <w:p w14:paraId="37B2CA6C">
            <w:pPr>
              <w:pStyle w:val="3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上衣里布: 夹棉布 100%</w:t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聚酯纤维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，190g/㎡；</w:t>
            </w:r>
          </w:p>
        </w:tc>
      </w:tr>
      <w:tr w14:paraId="35E4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  <w:tblCellSpacing w:w="0" w:type="dxa"/>
        </w:trPr>
        <w:tc>
          <w:tcPr>
            <w:tcW w:w="79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1B6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CB1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21D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B3290">
            <w:pPr>
              <w:pStyle w:val="3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长裤外布: 春亚纺斜纹 100%</w:t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聚酯纤维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；</w:t>
            </w:r>
          </w:p>
          <w:p w14:paraId="122A311B">
            <w:pPr>
              <w:pStyle w:val="3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长裤内胆: 摇粒绒 100%聚酯纤维，140g/㎡。</w:t>
            </w:r>
          </w:p>
        </w:tc>
      </w:tr>
    </w:tbl>
    <w:p w14:paraId="6400CAE3">
      <w:pPr>
        <w:widowControl w:val="0"/>
        <w:spacing w:after="0" w:line="560" w:lineRule="exact"/>
        <w:ind w:firstLine="0" w:firstLineChars="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 w14:paraId="22C35A6A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328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18CB6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18CB6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ZGQ0YjdjODk5YjdjYWE1ODI2MzUwYzUyMDYwNTYifQ=="/>
  </w:docVars>
  <w:rsids>
    <w:rsidRoot w:val="00000000"/>
    <w:rsid w:val="2A92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2024-07-25T08:18:13Z</dcterms:created>
  <dc:creator>Administrator</dc:creator>
  <cp:lastModifiedBy>X。1426129070</cp:lastModifiedBy>
  <dcterms:modified xsi:type="dcterms:W3CDTF">2024-07-25T08:18:32Z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3217FD3151B249FCBC1F1F54C439A348_12</vt:lpwstr>
  </property>
</Properties>
</file>